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“建行惠懂你”APP介绍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“建行惠懂你”APP智能服务利用互联网、大数据、生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物识别等技术，创新推出“互联网获客+全线上信贷业务流程”业务新模式，集成了额度试算、预约开户、贷款申请、支用还款、指数调查问卷等功能，具有开放式获客、一站式办理、智能化风控等特点。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一站式信贷服务平台 “大数据”思维开放便捷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行惠懂你”APP实现了建行“小微快贷”线上一站式办理。基于客户交易结算、POS流水、纳税记录等信息，依托小微企业评分卡进行数据分析，为符合条件的小微企业提供信贷支持，真正实现了申请、审批、签约、支用、还款的全流程网络化、自助化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客户能够随时查看建行小微企业信贷产品信息，无需登录，只需简单填写企业基本信息，就可试算出贷款额度，提前了解可贷金额。符合条件的客户可立即办理贷款，全流程在线操作，从申请到贷款支用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sz w:val="32"/>
          <w:szCs w:val="32"/>
        </w:rPr>
        <w:t>需几分钟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并可</w:t>
      </w:r>
      <w:r>
        <w:rPr>
          <w:rFonts w:hint="eastAsia" w:ascii="仿宋_GB2312" w:hAnsi="仿宋_GB2312" w:eastAsia="仿宋_GB2312" w:cs="仿宋_GB2312"/>
          <w:sz w:val="32"/>
          <w:szCs w:val="32"/>
        </w:rPr>
        <w:t>在贷款合同有效期内随借随还、循环支用，极大的提高了融资效率，降低了企业融资成本。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生物认证在线授权 金融科技保驾护航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“建行惠懂你”APP加持银行级的安全应用机制，通过先进的生物认证、人脸识别技术对用户身份进行识别。此外首创企业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授权功能，自动生成股东会决议，股东线上投票，授权实际控制人进行贷款操作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让信贷服务兼顾安全与便捷。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预约开户省时省力 银行服务更近一步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对于没有开立建行账户的客户，通过“建行惠懂你”APP可优享预约开立对公结算账户服务，通过手机即可办理预约，时间、网点都可选择，成功后预约信息直接发送至客户手机，省时省力。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黑体">
    <w:altName w:val="黑体"/>
    <w:panose1 w:val="02010609000101010101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Arial Unicode MS"/>
    <w:panose1 w:val="0201060900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iragino Sans GB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彩虹粗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4898"/>
    <w:rsid w:val="01491207"/>
    <w:rsid w:val="05981D7B"/>
    <w:rsid w:val="07A04898"/>
    <w:rsid w:val="160E0FDC"/>
    <w:rsid w:val="1B1176CF"/>
    <w:rsid w:val="43E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2019-05-05T02:20:00Z</dcterms:created>
  <dc:creator>绍兴市工商联</dc:creator>
  <cp:lastModifiedBy>绍兴市工商联</cp:lastModifiedBy>
  <cp:lastPrinted>2019-05-05T06:04:45Z</cp:lastPrinted>
  <dcterms:modified xsi:type="dcterms:W3CDTF">2019-05-05T07:46:50Z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